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719A2A6" w:rsidR="00EE0733" w:rsidRPr="00116EF7" w:rsidRDefault="00EE0733" w:rsidP="00116EF7">
      <w:pPr>
        <w:pStyle w:val="CRCoverPage"/>
        <w:tabs>
          <w:tab w:val="right" w:pos="9639"/>
        </w:tabs>
        <w:rPr>
          <w:b/>
          <w:noProof/>
          <w:sz w:val="24"/>
        </w:rPr>
      </w:pPr>
      <w:bookmarkStart w:id="0" w:name="_Hlk19781073"/>
      <w:r w:rsidRPr="00116EF7">
        <w:rPr>
          <w:b/>
          <w:noProof/>
          <w:sz w:val="24"/>
        </w:rPr>
        <w:t>3GPP T</w:t>
      </w:r>
      <w:bookmarkStart w:id="1" w:name="_Ref452454252"/>
      <w:bookmarkEnd w:id="1"/>
      <w:r w:rsidRPr="00116EF7">
        <w:rPr>
          <w:b/>
          <w:noProof/>
          <w:sz w:val="24"/>
        </w:rPr>
        <w:t xml:space="preserve">SG-RAN </w:t>
      </w:r>
      <w:r w:rsidR="005124D6" w:rsidRPr="00116EF7">
        <w:rPr>
          <w:b/>
          <w:noProof/>
          <w:sz w:val="24"/>
        </w:rPr>
        <w:t>WG3</w:t>
      </w:r>
      <w:r w:rsidR="00C95B80" w:rsidRPr="00116EF7">
        <w:rPr>
          <w:b/>
          <w:noProof/>
          <w:sz w:val="24"/>
        </w:rPr>
        <w:t xml:space="preserve"> </w:t>
      </w:r>
      <w:r w:rsidR="00AE6E2C" w:rsidRPr="00116EF7">
        <w:rPr>
          <w:b/>
          <w:noProof/>
          <w:sz w:val="24"/>
        </w:rPr>
        <w:t>Meeting</w:t>
      </w:r>
      <w:r w:rsidR="00024C18" w:rsidRPr="00116EF7">
        <w:rPr>
          <w:b/>
          <w:noProof/>
          <w:sz w:val="24"/>
        </w:rPr>
        <w:t xml:space="preserve"> #1</w:t>
      </w:r>
      <w:r w:rsidR="00F2517E" w:rsidRPr="00116EF7">
        <w:rPr>
          <w:b/>
          <w:noProof/>
          <w:sz w:val="24"/>
        </w:rPr>
        <w:t>2</w:t>
      </w:r>
      <w:r w:rsidR="00693465">
        <w:rPr>
          <w:b/>
          <w:noProof/>
          <w:sz w:val="24"/>
        </w:rPr>
        <w:t>2</w:t>
      </w:r>
      <w:r w:rsidRPr="00116EF7">
        <w:rPr>
          <w:b/>
          <w:noProof/>
          <w:sz w:val="24"/>
        </w:rPr>
        <w:tab/>
      </w:r>
      <w:r w:rsidR="00024C18" w:rsidRPr="00116EF7">
        <w:rPr>
          <w:b/>
          <w:noProof/>
          <w:sz w:val="24"/>
        </w:rPr>
        <w:t>R3-</w:t>
      </w:r>
      <w:r w:rsidR="00646C7D" w:rsidRPr="00116EF7">
        <w:rPr>
          <w:b/>
          <w:noProof/>
          <w:sz w:val="24"/>
        </w:rPr>
        <w:t>2</w:t>
      </w:r>
      <w:r w:rsidR="00FA55A0" w:rsidRPr="00116EF7">
        <w:rPr>
          <w:b/>
          <w:noProof/>
          <w:sz w:val="24"/>
        </w:rPr>
        <w:t>3</w:t>
      </w:r>
      <w:r w:rsidR="009859F5">
        <w:rPr>
          <w:b/>
          <w:noProof/>
          <w:sz w:val="24"/>
        </w:rPr>
        <w:t>7861</w:t>
      </w:r>
    </w:p>
    <w:p w14:paraId="33EDC931" w14:textId="4AE9C27F" w:rsidR="00EE0733" w:rsidRDefault="00693465" w:rsidP="002A37C8">
      <w:pPr>
        <w:pStyle w:val="CRCoverPage"/>
        <w:rPr>
          <w:b/>
          <w:noProof/>
          <w:sz w:val="24"/>
        </w:rPr>
      </w:pPr>
      <w:bookmarkStart w:id="2" w:name="_Hlk19781143"/>
      <w:r>
        <w:rPr>
          <w:b/>
          <w:noProof/>
          <w:sz w:val="24"/>
        </w:rPr>
        <w:t>Chicago, U.S., 13</w:t>
      </w:r>
      <w:r w:rsidRPr="00693465">
        <w:rPr>
          <w:b/>
          <w:noProof/>
          <w:sz w:val="24"/>
          <w:vertAlign w:val="superscript"/>
        </w:rPr>
        <w:t>th</w:t>
      </w:r>
      <w:r>
        <w:rPr>
          <w:b/>
          <w:noProof/>
          <w:sz w:val="24"/>
        </w:rPr>
        <w:t xml:space="preserve"> – 17</w:t>
      </w:r>
      <w:r w:rsidRPr="00693465">
        <w:rPr>
          <w:b/>
          <w:noProof/>
          <w:sz w:val="24"/>
          <w:vertAlign w:val="superscript"/>
        </w:rPr>
        <w:t>th</w:t>
      </w:r>
      <w:r>
        <w:rPr>
          <w:b/>
          <w:noProof/>
          <w:sz w:val="24"/>
        </w:rPr>
        <w:t xml:space="preserve"> November</w:t>
      </w:r>
      <w:r w:rsidR="0044116A">
        <w:rPr>
          <w:b/>
          <w:noProof/>
          <w:sz w:val="24"/>
        </w:rPr>
        <w:t xml:space="preserve"> </w:t>
      </w:r>
      <w:r w:rsidR="00FA55A0">
        <w:rPr>
          <w:b/>
          <w:noProof/>
          <w:sz w:val="24"/>
        </w:rPr>
        <w:t>2023</w:t>
      </w:r>
    </w:p>
    <w:bookmarkEnd w:id="0"/>
    <w:bookmarkEnd w:id="2"/>
    <w:p w14:paraId="399151FE" w14:textId="77777777" w:rsidR="00EE0733" w:rsidRPr="00116EF7" w:rsidRDefault="00EE0733" w:rsidP="00116EF7">
      <w:pPr>
        <w:pStyle w:val="CRCoverPage"/>
        <w:rPr>
          <w:b/>
          <w:bCs/>
          <w:sz w:val="24"/>
          <w:lang w:eastAsia="ja-JP"/>
        </w:rPr>
      </w:pPr>
    </w:p>
    <w:p w14:paraId="1703601B" w14:textId="31A9C19F" w:rsidR="005F436C" w:rsidRPr="00116EF7" w:rsidRDefault="005F436C" w:rsidP="00116EF7">
      <w:pPr>
        <w:pStyle w:val="CRCoverPage"/>
        <w:ind w:left="1985" w:hanging="1985"/>
        <w:rPr>
          <w:b/>
          <w:bCs/>
          <w:lang w:eastAsia="ja-JP"/>
        </w:rPr>
      </w:pPr>
      <w:r w:rsidRPr="00116EF7">
        <w:rPr>
          <w:b/>
          <w:bCs/>
        </w:rPr>
        <w:t>Agenda Item:</w:t>
      </w:r>
      <w:r w:rsidRPr="00116EF7">
        <w:rPr>
          <w:b/>
          <w:bCs/>
        </w:rPr>
        <w:tab/>
      </w:r>
      <w:r w:rsidR="009859F5">
        <w:rPr>
          <w:b/>
          <w:bCs/>
        </w:rPr>
        <w:t>15.2</w:t>
      </w:r>
    </w:p>
    <w:p w14:paraId="778AB5AF" w14:textId="30BAD5F1" w:rsidR="005F436C" w:rsidRPr="00116EF7" w:rsidRDefault="005F436C" w:rsidP="00116EF7">
      <w:pPr>
        <w:pStyle w:val="CRCoverPage"/>
        <w:ind w:left="1985" w:hanging="1985"/>
        <w:rPr>
          <w:b/>
          <w:bCs/>
          <w:lang w:eastAsia="ja-JP"/>
        </w:rPr>
      </w:pPr>
      <w:r w:rsidRPr="00116EF7">
        <w:rPr>
          <w:b/>
          <w:bCs/>
        </w:rPr>
        <w:t>Source:</w:t>
      </w:r>
      <w:r w:rsidRPr="00116EF7">
        <w:rPr>
          <w:b/>
          <w:bCs/>
        </w:rPr>
        <w:tab/>
      </w:r>
      <w:r w:rsidR="009859F5" w:rsidRPr="009859F5">
        <w:rPr>
          <w:b/>
          <w:bCs/>
        </w:rPr>
        <w:t>Qualcomm Incorporated</w:t>
      </w:r>
      <w:r w:rsidR="009859F5" w:rsidRPr="009859F5">
        <w:rPr>
          <w:b/>
          <w:bCs/>
        </w:rPr>
        <w:t>, Nokia, Nokia Shanghai Bell, Ericsson</w:t>
      </w:r>
      <w:r w:rsidR="00BC2A58">
        <w:rPr>
          <w:b/>
          <w:bCs/>
        </w:rPr>
        <w:t>, CATT, ZTE, Huawei, Samsung</w:t>
      </w:r>
    </w:p>
    <w:p w14:paraId="1F68FE86" w14:textId="0C7FCD1B" w:rsidR="005F436C" w:rsidRPr="00116EF7" w:rsidRDefault="005F436C" w:rsidP="009A1081">
      <w:pPr>
        <w:pStyle w:val="CRCoverPage"/>
        <w:ind w:left="1985" w:hanging="1985"/>
        <w:rPr>
          <w:b/>
          <w:bCs/>
          <w:lang w:eastAsia="ja-JP"/>
        </w:rPr>
      </w:pPr>
      <w:r w:rsidRPr="00116EF7">
        <w:rPr>
          <w:b/>
          <w:bCs/>
        </w:rPr>
        <w:t>Title:</w:t>
      </w:r>
      <w:r w:rsidRPr="00116EF7">
        <w:rPr>
          <w:b/>
          <w:bCs/>
        </w:rPr>
        <w:tab/>
      </w:r>
      <w:r w:rsidR="009859F5" w:rsidRPr="009859F5">
        <w:rPr>
          <w:b/>
          <w:bCs/>
        </w:rPr>
        <w:t>(TP to MBS BL CRs for TS 38.300) Support of MBS reception in RAN sharing scenario</w:t>
      </w:r>
    </w:p>
    <w:p w14:paraId="19F92F93" w14:textId="2EA630DE" w:rsidR="005F436C" w:rsidRPr="00116EF7" w:rsidRDefault="005F436C" w:rsidP="00116EF7">
      <w:pPr>
        <w:pStyle w:val="CRCoverPage"/>
        <w:ind w:left="1985" w:hanging="1985"/>
        <w:rPr>
          <w:b/>
          <w:bCs/>
          <w:lang w:eastAsia="ja-JP"/>
        </w:rPr>
      </w:pPr>
      <w:r w:rsidRPr="00116EF7">
        <w:rPr>
          <w:b/>
          <w:bCs/>
        </w:rPr>
        <w:t>Document for:</w:t>
      </w:r>
      <w:r w:rsidRPr="00116EF7">
        <w:rPr>
          <w:b/>
          <w:bCs/>
        </w:rPr>
        <w:tab/>
      </w:r>
      <w:r w:rsidR="009859F5">
        <w:rPr>
          <w:b/>
          <w:bCs/>
        </w:rPr>
        <w:t>Others</w:t>
      </w:r>
    </w:p>
    <w:p w14:paraId="2E922BED" w14:textId="7DDB4B07" w:rsidR="00EE0733" w:rsidRPr="00EE0733" w:rsidRDefault="009859F5" w:rsidP="00EE0733">
      <w:pPr>
        <w:pStyle w:val="Heading1"/>
      </w:pPr>
      <w:r>
        <w:t>1</w:t>
      </w:r>
      <w:r w:rsidR="00EE0733">
        <w:tab/>
        <w:t>Text Proposal</w:t>
      </w:r>
      <w:r w:rsidR="00520062">
        <w:t xml:space="preserve"> </w:t>
      </w:r>
    </w:p>
    <w:p w14:paraId="591F76A3" w14:textId="77777777" w:rsidR="009859F5" w:rsidRPr="009859F5" w:rsidRDefault="009859F5" w:rsidP="009859F5">
      <w:pPr>
        <w:rPr>
          <w:rFonts w:ascii="Arial" w:eastAsia="SimSun" w:hAnsi="Arial" w:cs="Arial"/>
          <w:color w:val="FF0000"/>
        </w:rPr>
      </w:pPr>
      <w:bookmarkStart w:id="3" w:name="_Toc367182965"/>
      <w:r w:rsidRPr="009859F5">
        <w:rPr>
          <w:rFonts w:ascii="Arial" w:eastAsia="SimSun" w:hAnsi="Arial" w:cs="Arial"/>
          <w:color w:val="FF0000"/>
          <w:highlight w:val="yellow"/>
        </w:rPr>
        <w:t>Start of Change</w:t>
      </w:r>
    </w:p>
    <w:p w14:paraId="54971221" w14:textId="77777777" w:rsidR="009859F5" w:rsidRPr="00C503B3" w:rsidRDefault="009859F5" w:rsidP="009859F5">
      <w:pPr>
        <w:pStyle w:val="Heading4"/>
        <w:rPr>
          <w:ins w:id="4" w:author="author" w:date="2023-05-09T18:40:00Z"/>
          <w:rFonts w:eastAsia="SimSun"/>
        </w:rPr>
      </w:pPr>
      <w:ins w:id="5" w:author="author" w:date="2023-05-09T18:40:00Z">
        <w:r w:rsidRPr="00C503B3">
          <w:rPr>
            <w:rFonts w:eastAsia="SimSun"/>
          </w:rPr>
          <w:t>16.10.6.x</w:t>
        </w:r>
        <w:r w:rsidRPr="00C503B3">
          <w:rPr>
            <w:rFonts w:eastAsia="SimSun"/>
          </w:rPr>
          <w:tab/>
          <w:t>Support of Resource Sharing across multiple Broadcast MBS sessions in RAN Sharing Scenario</w:t>
        </w:r>
      </w:ins>
    </w:p>
    <w:p w14:paraId="429F693C" w14:textId="77777777" w:rsidR="009859F5" w:rsidRPr="00C503B3" w:rsidRDefault="009859F5" w:rsidP="009859F5">
      <w:pPr>
        <w:pStyle w:val="EditorsNote"/>
        <w:rPr>
          <w:ins w:id="6" w:author="author" w:date="2023-05-09T18:40:00Z"/>
          <w:rFonts w:eastAsia="DengXian"/>
        </w:rPr>
      </w:pPr>
      <w:ins w:id="7" w:author="author" w:date="2023-05-09T18:40:00Z">
        <w:del w:id="8" w:author="Qualcomm (Prasad)" w:date="2023-11-16T16:29:00Z">
          <w:r w:rsidRPr="00C503B3" w:rsidDel="00C503B3">
            <w:rPr>
              <w:rFonts w:eastAsia="DengXian"/>
            </w:rPr>
            <w:delText>Editor’s Note: Support for Enhancement to improve the resource efficiency for broadcast reception in RAN sharing scenarios to be covered here</w:delText>
          </w:r>
        </w:del>
        <w:r w:rsidRPr="00C503B3">
          <w:rPr>
            <w:rFonts w:eastAsia="DengXian"/>
          </w:rPr>
          <w:t xml:space="preserve">. </w:t>
        </w:r>
      </w:ins>
    </w:p>
    <w:p w14:paraId="7894F630" w14:textId="77777777" w:rsidR="009859F5" w:rsidRPr="00C503B3" w:rsidRDefault="009859F5" w:rsidP="009859F5">
      <w:pPr>
        <w:rPr>
          <w:ins w:id="9" w:author="author" w:date="2023-05-09T18:40:00Z"/>
          <w:rFonts w:eastAsia="SimSun"/>
          <w:lang w:eastAsia="zh-CN"/>
        </w:rPr>
      </w:pPr>
      <w:ins w:id="10" w:author="author" w:date="2023-05-09T18:40:00Z">
        <w:r w:rsidRPr="00C503B3">
          <w:rPr>
            <w:rFonts w:eastAsia="SimSun"/>
            <w:lang w:eastAsia="zh-CN"/>
          </w:rPr>
          <w:t>NGAP supports resource sharing efficient scheme for broadcast delivery in RAN sharing</w:t>
        </w:r>
        <w:r w:rsidRPr="00C503B3">
          <w:rPr>
            <w:rFonts w:eastAsia="SimSun" w:hint="eastAsia"/>
            <w:lang w:val="en-US" w:eastAsia="zh-CN"/>
          </w:rPr>
          <w:t>. Such scheme</w:t>
        </w:r>
        <w:r w:rsidRPr="00C503B3">
          <w:rPr>
            <w:rFonts w:eastAsia="SimSun"/>
            <w:lang w:eastAsia="zh-CN"/>
          </w:rPr>
          <w:t xml:space="preserve"> enables the </w:t>
        </w:r>
        <w:proofErr w:type="spellStart"/>
        <w:r w:rsidRPr="00C503B3">
          <w:rPr>
            <w:rFonts w:eastAsia="SimSun"/>
            <w:lang w:eastAsia="zh-CN"/>
          </w:rPr>
          <w:t>gNB</w:t>
        </w:r>
        <w:proofErr w:type="spellEnd"/>
        <w:r w:rsidRPr="00C503B3">
          <w:rPr>
            <w:rFonts w:eastAsia="SimSun"/>
            <w:lang w:eastAsia="zh-CN"/>
          </w:rPr>
          <w:t xml:space="preserve"> to identify broadcast MBS sessions from different PLMNs providing identical content. The identification is based on information provided by the involved 5GCs in the Associated Session ID as specified in TS 23.247 [x]</w:t>
        </w:r>
      </w:ins>
    </w:p>
    <w:p w14:paraId="05B59603" w14:textId="77777777" w:rsidR="009859F5" w:rsidRPr="00C503B3" w:rsidRDefault="009859F5" w:rsidP="009859F5">
      <w:pPr>
        <w:rPr>
          <w:rFonts w:eastAsia="SimSun"/>
          <w:lang w:eastAsia="zh-CN"/>
        </w:rPr>
      </w:pPr>
      <w:ins w:id="11" w:author="author" w:date="2023-05-09T18:40:00Z">
        <w:r w:rsidRPr="00C503B3">
          <w:rPr>
            <w:rFonts w:eastAsia="SimSun"/>
            <w:lang w:eastAsia="zh-CN"/>
          </w:rPr>
          <w:t xml:space="preserve">If </w:t>
        </w:r>
        <w:r w:rsidRPr="00C503B3">
          <w:rPr>
            <w:rFonts w:eastAsia="SimSun" w:hint="eastAsia"/>
            <w:lang w:val="en-US" w:eastAsia="zh-CN"/>
          </w:rPr>
          <w:t>in</w:t>
        </w:r>
        <w:r w:rsidRPr="00C503B3">
          <w:rPr>
            <w:rFonts w:eastAsia="SimSun"/>
            <w:lang w:val="en-US" w:eastAsia="zh-CN"/>
          </w:rPr>
          <w:t xml:space="preserve"> </w:t>
        </w:r>
        <w:r w:rsidRPr="00C503B3">
          <w:rPr>
            <w:rFonts w:eastAsia="SimSun"/>
            <w:lang w:eastAsia="zh-CN"/>
          </w:rPr>
          <w:t>the MBS Broadcast Setup</w:t>
        </w:r>
        <w:r w:rsidRPr="00C503B3">
          <w:rPr>
            <w:rFonts w:eastAsia="SimSun" w:hint="eastAsia"/>
            <w:lang w:val="en-US" w:eastAsia="zh-CN"/>
          </w:rPr>
          <w:t xml:space="preserve"> </w:t>
        </w:r>
        <w:r w:rsidRPr="00C503B3">
          <w:rPr>
            <w:rFonts w:eastAsia="SimSun"/>
            <w:lang w:val="en-US" w:eastAsia="zh-CN"/>
          </w:rPr>
          <w:t xml:space="preserve">Request message </w:t>
        </w:r>
        <w:r w:rsidRPr="00C503B3">
          <w:rPr>
            <w:rFonts w:eastAsia="SimSun"/>
            <w:lang w:eastAsia="zh-CN"/>
          </w:rPr>
          <w:t>an Associated Session ID</w:t>
        </w:r>
        <w:r w:rsidRPr="00C503B3">
          <w:rPr>
            <w:rFonts w:eastAsia="SimSun" w:hint="eastAsia"/>
            <w:lang w:eastAsia="zh-CN"/>
          </w:rPr>
          <w:t xml:space="preserve"> is received </w:t>
        </w:r>
        <w:r w:rsidRPr="00C503B3">
          <w:rPr>
            <w:rFonts w:eastAsia="SimSun"/>
            <w:lang w:eastAsia="zh-CN"/>
          </w:rPr>
          <w:t xml:space="preserve">from a 5GC participating in RAN sharing, the </w:t>
        </w:r>
        <w:proofErr w:type="spellStart"/>
        <w:r w:rsidRPr="00C503B3">
          <w:rPr>
            <w:rFonts w:eastAsia="SimSun"/>
            <w:lang w:eastAsia="zh-CN"/>
          </w:rPr>
          <w:t>gNB</w:t>
        </w:r>
        <w:proofErr w:type="spellEnd"/>
        <w:r w:rsidRPr="00C503B3">
          <w:rPr>
            <w:rFonts w:eastAsia="SimSun"/>
            <w:lang w:eastAsia="zh-CN"/>
          </w:rPr>
          <w:t xml:space="preserve"> uses it to determine whether MBS Session resources can be shared with a broadcast MBS session</w:t>
        </w:r>
        <w:r w:rsidRPr="00C503B3">
          <w:rPr>
            <w:rFonts w:eastAsia="SimSun" w:hint="eastAsia"/>
            <w:lang w:val="en-US" w:eastAsia="zh-CN"/>
          </w:rPr>
          <w:t>(</w:t>
        </w:r>
        <w:r w:rsidRPr="00C503B3">
          <w:rPr>
            <w:rFonts w:eastAsia="SimSun"/>
            <w:lang w:eastAsia="zh-CN"/>
          </w:rPr>
          <w:t>s</w:t>
        </w:r>
        <w:r w:rsidRPr="00C503B3">
          <w:rPr>
            <w:rFonts w:eastAsia="SimSun" w:hint="eastAsia"/>
            <w:lang w:val="en-US" w:eastAsia="zh-CN"/>
          </w:rPr>
          <w:t>)</w:t>
        </w:r>
        <w:r w:rsidRPr="00C503B3">
          <w:rPr>
            <w:rFonts w:eastAsia="SimSun"/>
            <w:lang w:eastAsia="zh-CN"/>
          </w:rPr>
          <w:t xml:space="preserve"> associated with the same Associated Session ID requested from </w:t>
        </w:r>
        <w:proofErr w:type="spellStart"/>
        <w:r w:rsidRPr="00C503B3">
          <w:rPr>
            <w:rFonts w:eastAsia="SimSun"/>
            <w:lang w:val="en-US" w:eastAsia="zh-CN"/>
          </w:rPr>
          <w:t>ano</w:t>
        </w:r>
        <w:r w:rsidRPr="00C503B3">
          <w:rPr>
            <w:rFonts w:eastAsia="SimSun"/>
            <w:lang w:eastAsia="zh-CN"/>
          </w:rPr>
          <w:t>ther</w:t>
        </w:r>
        <w:proofErr w:type="spellEnd"/>
        <w:r w:rsidRPr="00C503B3">
          <w:rPr>
            <w:rFonts w:eastAsia="SimSun"/>
            <w:lang w:eastAsia="zh-CN"/>
          </w:rPr>
          <w:t xml:space="preserve"> 5GC participating in RAN sharing.</w:t>
        </w:r>
      </w:ins>
    </w:p>
    <w:p w14:paraId="2248AD42" w14:textId="77777777" w:rsidR="009859F5" w:rsidRPr="00C503B3" w:rsidRDefault="009859F5" w:rsidP="009859F5">
      <w:pPr>
        <w:rPr>
          <w:ins w:id="12" w:author="author" w:date="2023-10-24T16:38:00Z"/>
          <w:rFonts w:eastAsia="SimSun"/>
          <w:lang w:eastAsia="zh-CN"/>
        </w:rPr>
      </w:pPr>
      <w:ins w:id="13" w:author="author" w:date="2023-10-24T16:38:00Z">
        <w:r w:rsidRPr="00C503B3">
          <w:rPr>
            <w:rFonts w:eastAsia="SimSun"/>
            <w:lang w:eastAsia="zh-CN"/>
          </w:rPr>
          <w:t>The identification of MBS Broadcast Sessions providing identical content may also be based on implementation specific configuration as specified in TS 23.247 [45].</w:t>
        </w:r>
      </w:ins>
    </w:p>
    <w:p w14:paraId="592B9158" w14:textId="77777777" w:rsidR="009859F5" w:rsidRPr="00C503B3" w:rsidRDefault="009859F5" w:rsidP="009859F5">
      <w:pPr>
        <w:rPr>
          <w:ins w:id="14" w:author="author" w:date="2023-05-09T18:40:00Z"/>
          <w:rFonts w:eastAsia="MS Mincho"/>
          <w:lang w:val="en-US" w:eastAsia="zh-CN"/>
        </w:rPr>
      </w:pPr>
      <w:ins w:id="15" w:author="author" w:date="2023-05-09T18:40:00Z">
        <w:r w:rsidRPr="00C503B3">
          <w:rPr>
            <w:rFonts w:eastAsia="MS Mincho"/>
            <w:lang w:eastAsia="zh-CN"/>
          </w:rPr>
          <w:t xml:space="preserve">The </w:t>
        </w:r>
        <w:proofErr w:type="spellStart"/>
        <w:r w:rsidRPr="00C503B3">
          <w:rPr>
            <w:rFonts w:eastAsia="MS Mincho"/>
            <w:lang w:eastAsia="zh-CN"/>
          </w:rPr>
          <w:t>gNB</w:t>
        </w:r>
        <w:proofErr w:type="spellEnd"/>
        <w:r w:rsidRPr="00C503B3">
          <w:rPr>
            <w:rFonts w:eastAsia="MS Mincho"/>
            <w:lang w:eastAsia="zh-CN"/>
          </w:rPr>
          <w:t xml:space="preserve"> applying this resource efficiency scheme</w:t>
        </w:r>
        <w:r w:rsidRPr="00C503B3">
          <w:rPr>
            <w:rFonts w:eastAsia="MS Mincho" w:hint="eastAsia"/>
            <w:lang w:val="en-US" w:eastAsia="zh-CN"/>
          </w:rPr>
          <w:t>,</w:t>
        </w:r>
      </w:ins>
    </w:p>
    <w:p w14:paraId="7773CB09" w14:textId="77777777" w:rsidR="009859F5" w:rsidRPr="00C503B3" w:rsidRDefault="009859F5" w:rsidP="009859F5">
      <w:pPr>
        <w:pStyle w:val="B1"/>
        <w:rPr>
          <w:ins w:id="16" w:author="author" w:date="2023-05-09T18:40:00Z"/>
          <w:rFonts w:eastAsia="MS Mincho"/>
        </w:rPr>
      </w:pPr>
      <w:ins w:id="17" w:author="author" w:date="2023-05-09T18:40:00Z">
        <w:r w:rsidRPr="00C503B3">
          <w:rPr>
            <w:rFonts w:eastAsia="MS Mincho"/>
          </w:rPr>
          <w:t>-</w:t>
        </w:r>
        <w:r w:rsidRPr="00C503B3">
          <w:rPr>
            <w:rFonts w:eastAsia="MS Mincho"/>
          </w:rPr>
          <w:tab/>
          <w:t>may decide whether NG-U resources are established towards all involved 5GCs or only some of them.</w:t>
        </w:r>
      </w:ins>
    </w:p>
    <w:p w14:paraId="304111F4" w14:textId="77777777" w:rsidR="009859F5" w:rsidRPr="00C503B3" w:rsidRDefault="009859F5" w:rsidP="009859F5">
      <w:pPr>
        <w:pStyle w:val="B1"/>
        <w:rPr>
          <w:ins w:id="18" w:author="author" w:date="2023-05-09T18:40:00Z"/>
          <w:rFonts w:eastAsia="MS Mincho"/>
        </w:rPr>
      </w:pPr>
      <w:ins w:id="19" w:author="author" w:date="2023-05-09T18:40:00Z">
        <w:r w:rsidRPr="00C503B3">
          <w:rPr>
            <w:rFonts w:eastAsia="MS Mincho"/>
          </w:rPr>
          <w:t>-</w:t>
        </w:r>
        <w:r w:rsidRPr="00C503B3">
          <w:rPr>
            <w:rFonts w:eastAsia="MS Mincho"/>
          </w:rPr>
          <w:tab/>
          <w:t>resolve</w:t>
        </w:r>
        <w:r w:rsidRPr="00C503B3">
          <w:rPr>
            <w:rFonts w:eastAsia="SimSun" w:hint="eastAsia"/>
            <w:lang w:val="en-US" w:eastAsia="zh-CN"/>
          </w:rPr>
          <w:t>s</w:t>
        </w:r>
        <w:r w:rsidRPr="00C503B3">
          <w:rPr>
            <w:rFonts w:eastAsia="MS Mincho"/>
          </w:rPr>
          <w:t xml:space="preserve"> different QoS requirements or different S-NSSAI</w:t>
        </w:r>
        <w:r w:rsidRPr="00C503B3">
          <w:rPr>
            <w:rFonts w:eastAsia="SimSun" w:hint="eastAsia"/>
            <w:lang w:val="en-US" w:eastAsia="zh-CN"/>
          </w:rPr>
          <w:t>s</w:t>
        </w:r>
        <w:r w:rsidRPr="00C503B3">
          <w:rPr>
            <w:rFonts w:eastAsia="MS Mincho"/>
          </w:rPr>
          <w:t xml:space="preserve"> received from the participating 5GCs in an implementation specific way.</w:t>
        </w:r>
      </w:ins>
    </w:p>
    <w:p w14:paraId="4B5A96E1" w14:textId="77777777" w:rsidR="009859F5" w:rsidRPr="00C503B3" w:rsidRDefault="009859F5" w:rsidP="009859F5">
      <w:pPr>
        <w:rPr>
          <w:ins w:id="20" w:author="author" w:date="2023-09-14T17:10:00Z"/>
          <w:lang w:eastAsia="zh-CN"/>
        </w:rPr>
      </w:pPr>
      <w:ins w:id="21" w:author="author" w:date="2023-09-14T17:10:00Z">
        <w:r w:rsidRPr="00C503B3">
          <w:rPr>
            <w:lang w:eastAsia="zh-CN"/>
          </w:rPr>
          <w:t xml:space="preserve">The </w:t>
        </w:r>
        <w:proofErr w:type="spellStart"/>
        <w:r w:rsidRPr="00C503B3">
          <w:rPr>
            <w:lang w:eastAsia="zh-CN"/>
          </w:rPr>
          <w:t>gNB</w:t>
        </w:r>
        <w:proofErr w:type="spellEnd"/>
        <w:r w:rsidRPr="00C503B3">
          <w:rPr>
            <w:lang w:eastAsia="zh-CN"/>
          </w:rPr>
          <w:t xml:space="preserve"> may also trigger the NGAP Broadcast Session Transport procedure towards one 5GC participating in RAN sharing to set up NG-U resources to maintain NG-U connectivity as specified in TS 23.247 [45].</w:t>
        </w:r>
      </w:ins>
    </w:p>
    <w:p w14:paraId="376F21FC" w14:textId="122B4FFC" w:rsidR="001E41F3" w:rsidRPr="009859F5" w:rsidRDefault="009859F5" w:rsidP="009859F5">
      <w:pPr>
        <w:rPr>
          <w:rFonts w:ascii="Arial" w:eastAsia="SimSun" w:hAnsi="Arial" w:cs="Arial"/>
          <w:color w:val="FF0000"/>
          <w:highlight w:val="yellow"/>
        </w:rPr>
      </w:pPr>
      <w:r w:rsidRPr="009859F5">
        <w:rPr>
          <w:rFonts w:ascii="Arial" w:eastAsia="SimSun" w:hAnsi="Arial" w:cs="Arial"/>
          <w:color w:val="FF0000"/>
          <w:highlight w:val="yellow"/>
        </w:rPr>
        <w:t>End of Change</w:t>
      </w:r>
      <w:bookmarkEnd w:id="3"/>
    </w:p>
    <w:sectPr w:rsidR="001E41F3" w:rsidRPr="009859F5"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EE1A3" w14:textId="77777777" w:rsidR="00401790" w:rsidRDefault="00401790">
      <w:r>
        <w:separator/>
      </w:r>
    </w:p>
  </w:endnote>
  <w:endnote w:type="continuationSeparator" w:id="0">
    <w:p w14:paraId="0E30FB28" w14:textId="77777777" w:rsidR="00401790" w:rsidRDefault="004017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53C38" w14:textId="77777777" w:rsidR="00401790" w:rsidRDefault="00401790">
      <w:r>
        <w:separator/>
      </w:r>
    </w:p>
  </w:footnote>
  <w:footnote w:type="continuationSeparator" w:id="0">
    <w:p w14:paraId="37AF6C11" w14:textId="77777777" w:rsidR="00401790" w:rsidRDefault="004017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3"/>
  </w:num>
  <w:num w:numId="13" w16cid:durableId="243031597">
    <w:abstractNumId w:val="12"/>
  </w:num>
  <w:num w:numId="14" w16cid:durableId="10466465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Qualcomm (Prasad)">
    <w15:presenceInfo w15:providerId="None" w15:userId="Qualcomm (Pras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472E8"/>
    <w:rsid w:val="00051FFB"/>
    <w:rsid w:val="00061D0F"/>
    <w:rsid w:val="00067DCD"/>
    <w:rsid w:val="000A6394"/>
    <w:rsid w:val="000C038A"/>
    <w:rsid w:val="000C6598"/>
    <w:rsid w:val="000D6382"/>
    <w:rsid w:val="000F23FA"/>
    <w:rsid w:val="00112C4C"/>
    <w:rsid w:val="00116EF7"/>
    <w:rsid w:val="00145D43"/>
    <w:rsid w:val="0016286B"/>
    <w:rsid w:val="001670C1"/>
    <w:rsid w:val="001763A1"/>
    <w:rsid w:val="00192C46"/>
    <w:rsid w:val="001A7B60"/>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01790"/>
    <w:rsid w:val="0040623E"/>
    <w:rsid w:val="004165D0"/>
    <w:rsid w:val="004242F1"/>
    <w:rsid w:val="0044116A"/>
    <w:rsid w:val="00447131"/>
    <w:rsid w:val="00467657"/>
    <w:rsid w:val="00477480"/>
    <w:rsid w:val="00477891"/>
    <w:rsid w:val="004839DB"/>
    <w:rsid w:val="004865D4"/>
    <w:rsid w:val="004A1950"/>
    <w:rsid w:val="004A20E3"/>
    <w:rsid w:val="004A3F07"/>
    <w:rsid w:val="004B75B7"/>
    <w:rsid w:val="004F242B"/>
    <w:rsid w:val="00501900"/>
    <w:rsid w:val="005124D6"/>
    <w:rsid w:val="0051580D"/>
    <w:rsid w:val="00520062"/>
    <w:rsid w:val="00564BDC"/>
    <w:rsid w:val="00592D74"/>
    <w:rsid w:val="00592FB9"/>
    <w:rsid w:val="005C4D70"/>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1756"/>
    <w:rsid w:val="00693465"/>
    <w:rsid w:val="00695808"/>
    <w:rsid w:val="006A5614"/>
    <w:rsid w:val="006B46FB"/>
    <w:rsid w:val="006D56BC"/>
    <w:rsid w:val="006E21FB"/>
    <w:rsid w:val="006E74F4"/>
    <w:rsid w:val="0071052A"/>
    <w:rsid w:val="00711130"/>
    <w:rsid w:val="007342B2"/>
    <w:rsid w:val="00742578"/>
    <w:rsid w:val="00765952"/>
    <w:rsid w:val="00775CD6"/>
    <w:rsid w:val="007767A3"/>
    <w:rsid w:val="00792342"/>
    <w:rsid w:val="00795237"/>
    <w:rsid w:val="007A34F3"/>
    <w:rsid w:val="007A6F2E"/>
    <w:rsid w:val="007B512A"/>
    <w:rsid w:val="007B572B"/>
    <w:rsid w:val="007C2097"/>
    <w:rsid w:val="007C2145"/>
    <w:rsid w:val="007C67A7"/>
    <w:rsid w:val="007D6A07"/>
    <w:rsid w:val="007E4113"/>
    <w:rsid w:val="007E5FC8"/>
    <w:rsid w:val="008227DB"/>
    <w:rsid w:val="008279FA"/>
    <w:rsid w:val="00845D17"/>
    <w:rsid w:val="008579E4"/>
    <w:rsid w:val="008626E7"/>
    <w:rsid w:val="00870EE7"/>
    <w:rsid w:val="008B1F20"/>
    <w:rsid w:val="008C4751"/>
    <w:rsid w:val="008F686C"/>
    <w:rsid w:val="009017EE"/>
    <w:rsid w:val="00913222"/>
    <w:rsid w:val="00916443"/>
    <w:rsid w:val="00917C9F"/>
    <w:rsid w:val="00936638"/>
    <w:rsid w:val="00955FBC"/>
    <w:rsid w:val="00972525"/>
    <w:rsid w:val="009777D9"/>
    <w:rsid w:val="009859F5"/>
    <w:rsid w:val="00991B88"/>
    <w:rsid w:val="00995252"/>
    <w:rsid w:val="0099639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0627E"/>
    <w:rsid w:val="00B24807"/>
    <w:rsid w:val="00B258BB"/>
    <w:rsid w:val="00B437CA"/>
    <w:rsid w:val="00B50379"/>
    <w:rsid w:val="00B560B5"/>
    <w:rsid w:val="00B67B97"/>
    <w:rsid w:val="00B70BDD"/>
    <w:rsid w:val="00B76C75"/>
    <w:rsid w:val="00B968C8"/>
    <w:rsid w:val="00BA3EC5"/>
    <w:rsid w:val="00BB5DFC"/>
    <w:rsid w:val="00BC2A58"/>
    <w:rsid w:val="00BD279D"/>
    <w:rsid w:val="00BD6BB8"/>
    <w:rsid w:val="00BE3B42"/>
    <w:rsid w:val="00C12DBC"/>
    <w:rsid w:val="00C31B69"/>
    <w:rsid w:val="00C5481B"/>
    <w:rsid w:val="00C573F0"/>
    <w:rsid w:val="00C74ED2"/>
    <w:rsid w:val="00C95985"/>
    <w:rsid w:val="00C95B80"/>
    <w:rsid w:val="00CA6304"/>
    <w:rsid w:val="00CB512D"/>
    <w:rsid w:val="00CC5026"/>
    <w:rsid w:val="00CE5C0E"/>
    <w:rsid w:val="00CE7299"/>
    <w:rsid w:val="00D03F9A"/>
    <w:rsid w:val="00D04069"/>
    <w:rsid w:val="00D104E0"/>
    <w:rsid w:val="00D157AF"/>
    <w:rsid w:val="00D202FA"/>
    <w:rsid w:val="00D35F6F"/>
    <w:rsid w:val="00D608C3"/>
    <w:rsid w:val="00D63018"/>
    <w:rsid w:val="00DB66FE"/>
    <w:rsid w:val="00DD5724"/>
    <w:rsid w:val="00DE34CF"/>
    <w:rsid w:val="00DE6E1D"/>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A55A0"/>
    <w:rsid w:val="00FB6386"/>
    <w:rsid w:val="00FB7DE3"/>
    <w:rsid w:val="00FE006E"/>
    <w:rsid w:val="00FE1C2F"/>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116EF7"/>
    <w:pPr>
      <w:keepNext/>
      <w:keepLines/>
      <w:spacing w:before="120"/>
      <w:ind w:left="1985" w:hanging="1985"/>
      <w:outlineLvl w:val="5"/>
    </w:pPr>
    <w:rPr>
      <w:rFonts w:ascii="Arial" w:hAnsi="Arial"/>
    </w:rPr>
  </w:style>
  <w:style w:type="paragraph" w:styleId="Heading7">
    <w:name w:val="heading 7"/>
    <w:basedOn w:val="Normal"/>
    <w:next w:val="Normal"/>
    <w:qFormat/>
    <w:rsid w:val="00116EF7"/>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116EF7"/>
    <w:pPr>
      <w:ind w:left="568" w:hanging="284"/>
    </w:pPr>
  </w:style>
  <w:style w:type="paragraph" w:customStyle="1" w:styleId="B2">
    <w:name w:val="B2"/>
    <w:basedOn w:val="Normal"/>
    <w:link w:val="B2Char"/>
    <w:rsid w:val="00116EF7"/>
    <w:pPr>
      <w:ind w:left="851" w:hanging="284"/>
    </w:pPr>
  </w:style>
  <w:style w:type="paragraph" w:customStyle="1" w:styleId="B3">
    <w:name w:val="B3"/>
    <w:basedOn w:val="Normal"/>
    <w:link w:val="B3Char"/>
    <w:rsid w:val="00116EF7"/>
    <w:pPr>
      <w:ind w:left="1135" w:hanging="284"/>
    </w:pPr>
  </w:style>
  <w:style w:type="paragraph" w:customStyle="1" w:styleId="B4">
    <w:name w:val="B4"/>
    <w:basedOn w:val="Normal"/>
    <w:rsid w:val="00116EF7"/>
    <w:pPr>
      <w:ind w:left="1418" w:hanging="284"/>
    </w:pPr>
  </w:style>
  <w:style w:type="paragraph" w:customStyle="1" w:styleId="B5">
    <w:name w:val="B5"/>
    <w:basedOn w:val="Normal"/>
    <w:rsid w:val="00116EF7"/>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285</Words>
  <Characters>1628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Template for Text Proposal - RAN3 Meeting no 121bis</vt:lpstr>
    </vt:vector>
  </TitlesOfParts>
  <Company>3GPP Support Team</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122</dc:title>
  <dc:subject/>
  <dc:creator>Michael Sanders, John M Meredith</dc:creator>
  <cp:keywords/>
  <cp:lastModifiedBy>Qualcomm (Prasad)</cp:lastModifiedBy>
  <cp:revision>2</cp:revision>
  <cp:lastPrinted>1900-01-01T08:00:00Z</cp:lastPrinted>
  <dcterms:created xsi:type="dcterms:W3CDTF">2023-11-17T14:25:00Z</dcterms:created>
  <dcterms:modified xsi:type="dcterms:W3CDTF">2023-11-17T14:25:00Z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